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F1D44" w14:textId="00072933" w:rsidR="00A32B28" w:rsidRPr="00A32B28" w:rsidRDefault="00A32B28" w:rsidP="00A32B28">
      <w:pPr>
        <w:jc w:val="both"/>
        <w:rPr>
          <w:rFonts w:ascii="Times New Roman" w:hAnsi="Times New Roman" w:cs="Times New Roman"/>
        </w:rPr>
      </w:pPr>
      <w:r w:rsidRPr="00A32B28">
        <w:rPr>
          <w:rFonts w:ascii="Times New Roman" w:hAnsi="Times New Roman" w:cs="Times New Roman"/>
        </w:rPr>
        <w:t>A kistérség székhelye szerinti települési önkormányzat jegyzője helyett 2013. január 1-től a telep fekvése szerint illetékes jegyző (</w:t>
      </w:r>
      <w:r>
        <w:rPr>
          <w:rFonts w:ascii="Times New Roman" w:hAnsi="Times New Roman" w:cs="Times New Roman"/>
        </w:rPr>
        <w:t>Herceghalom Község</w:t>
      </w:r>
      <w:r w:rsidRPr="00A32B28">
        <w:rPr>
          <w:rFonts w:ascii="Times New Roman" w:hAnsi="Times New Roman" w:cs="Times New Roman"/>
        </w:rPr>
        <w:t xml:space="preserve"> Jegyzője) köteles eljárni a bejelentés-köteles ipari tevékenységek tekintetében.</w:t>
      </w:r>
    </w:p>
    <w:p w14:paraId="0B921CB0" w14:textId="76E6FC10" w:rsidR="00A32B28" w:rsidRDefault="00A32B28" w:rsidP="00A32B28">
      <w:pPr>
        <w:jc w:val="both"/>
        <w:rPr>
          <w:rFonts w:ascii="Times New Roman" w:hAnsi="Times New Roman" w:cs="Times New Roman"/>
        </w:rPr>
      </w:pPr>
      <w:r w:rsidRPr="00A32B28">
        <w:rPr>
          <w:rFonts w:ascii="Times New Roman" w:hAnsi="Times New Roman" w:cs="Times New Roman"/>
        </w:rPr>
        <w:t xml:space="preserve">A bejelentő az ipari tevékenység megkezdését megelőzően köteles a telephelyen végezni kívánt tevékenységet bejelenteni </w:t>
      </w:r>
      <w:r>
        <w:rPr>
          <w:rFonts w:ascii="Times New Roman" w:hAnsi="Times New Roman" w:cs="Times New Roman"/>
        </w:rPr>
        <w:t>Herceghalom Község</w:t>
      </w:r>
      <w:r w:rsidRPr="00A32B28">
        <w:rPr>
          <w:rFonts w:ascii="Times New Roman" w:hAnsi="Times New Roman" w:cs="Times New Roman"/>
        </w:rPr>
        <w:t xml:space="preserve"> Jegyzőjének. A jegyző haladéktalanul köteles meggyőződni arról, hogy a helyi építési szabályzat, szabályozási terv, meghatározott övezeti besorolás, illetőleg azok hiányában az épített környezet alakításáról és védelméről szóló 1997. évi LXXVIII. törvény 18. § (2) bekezdése szerint a bejelentésben feltüntetett telepen az adott tevékenység végezhető-e.</w:t>
      </w:r>
    </w:p>
    <w:p w14:paraId="35C2701A" w14:textId="1660EB33" w:rsidR="00A32B28" w:rsidRPr="00A32B28" w:rsidRDefault="00A32B28" w:rsidP="00A32B28">
      <w:pPr>
        <w:jc w:val="both"/>
        <w:rPr>
          <w:rFonts w:ascii="Times New Roman" w:hAnsi="Times New Roman" w:cs="Times New Roman"/>
        </w:rPr>
      </w:pPr>
      <w:r w:rsidRPr="00A32B28">
        <w:rPr>
          <w:rFonts w:ascii="Times New Roman" w:hAnsi="Times New Roman" w:cs="Times New Roman"/>
        </w:rPr>
        <w:t>Amennyiben a területen az adott tevékenység végezhető a jegyző a bejelentés másolatát a nyilvántartásba vételt követően a nyilvántartási számmal együtt kézbesítés útján megküldi a bejelentőnek és az érintett hatóságoknak.</w:t>
      </w:r>
    </w:p>
    <w:p w14:paraId="121F9F75" w14:textId="77777777" w:rsidR="00A32B28" w:rsidRDefault="00A32B28" w:rsidP="00A32B28">
      <w:pPr>
        <w:rPr>
          <w:rFonts w:ascii="Times New Roman" w:hAnsi="Times New Roman" w:cs="Times New Roman"/>
        </w:rPr>
      </w:pPr>
      <w:r w:rsidRPr="00A32B28">
        <w:rPr>
          <w:rFonts w:ascii="Times New Roman" w:hAnsi="Times New Roman" w:cs="Times New Roman"/>
        </w:rPr>
        <w:t>Jogutódlás, az üzemeltető személyében történő változás</w:t>
      </w:r>
      <w:r>
        <w:rPr>
          <w:rFonts w:ascii="Times New Roman" w:hAnsi="Times New Roman" w:cs="Times New Roman"/>
        </w:rPr>
        <w:t>.</w:t>
      </w:r>
    </w:p>
    <w:p w14:paraId="7F536A56" w14:textId="1F2BC0E5" w:rsidR="00A32B28" w:rsidRPr="00A32B28" w:rsidRDefault="00A32B28" w:rsidP="00A32B28">
      <w:pPr>
        <w:jc w:val="both"/>
        <w:rPr>
          <w:rFonts w:ascii="Times New Roman" w:hAnsi="Times New Roman" w:cs="Times New Roman"/>
        </w:rPr>
      </w:pPr>
      <w:r w:rsidRPr="00A32B28">
        <w:rPr>
          <w:rFonts w:ascii="Times New Roman" w:hAnsi="Times New Roman" w:cs="Times New Roman"/>
        </w:rPr>
        <w:t>A telep használatára jogosult személyében történő változás, jogutódlás esetén a tevékenységet az új jogosult köteles bejelenteni jogosultságának megfelelő igazolása mellett. Az új üzemeltető a telephelyen ugyanazt a tevékenységi kört folytathatja, mint az előző üzemeltető, változtatások nélkül, a korábbiakkal mindenben megegyező mód</w:t>
      </w:r>
      <w:r>
        <w:rPr>
          <w:rFonts w:ascii="Times New Roman" w:hAnsi="Times New Roman" w:cs="Times New Roman"/>
        </w:rPr>
        <w:t>o</w:t>
      </w:r>
      <w:r w:rsidRPr="00A32B28">
        <w:rPr>
          <w:rFonts w:ascii="Times New Roman" w:hAnsi="Times New Roman" w:cs="Times New Roman"/>
        </w:rPr>
        <w:t>n. A változtatásokat a jegyző nyilvántartásba veszi.</w:t>
      </w:r>
    </w:p>
    <w:p w14:paraId="3E235DBA" w14:textId="6C93E1F6" w:rsidR="00A32B28" w:rsidRPr="00A32B28" w:rsidRDefault="00A32B28" w:rsidP="00A32B28">
      <w:pPr>
        <w:jc w:val="both"/>
        <w:rPr>
          <w:rFonts w:ascii="Times New Roman" w:hAnsi="Times New Roman" w:cs="Times New Roman"/>
        </w:rPr>
      </w:pPr>
      <w:r w:rsidRPr="00A32B28">
        <w:rPr>
          <w:rFonts w:ascii="Times New Roman" w:hAnsi="Times New Roman" w:cs="Times New Roman"/>
        </w:rPr>
        <w:t>Adatváltozás</w:t>
      </w:r>
      <w:r>
        <w:rPr>
          <w:rFonts w:ascii="Times New Roman" w:hAnsi="Times New Roman" w:cs="Times New Roman"/>
        </w:rPr>
        <w:t>:</w:t>
      </w:r>
      <w:r w:rsidRPr="00A32B28">
        <w:rPr>
          <w:rFonts w:ascii="Times New Roman" w:hAnsi="Times New Roman" w:cs="Times New Roman"/>
        </w:rPr>
        <w:br/>
        <w:t>Nem minősül adatváltozásnak a telepen folytatott tevékenység változása. Az ipari tevékenység végzője a nyilvántartásban szereplő adatokban bekövetkezett változás esetén haladéktalanul köteles azt bejelenteni a jegyzőnek.</w:t>
      </w:r>
    </w:p>
    <w:p w14:paraId="6DCF8567" w14:textId="77777777" w:rsidR="00A32B28" w:rsidRPr="00A32B28" w:rsidRDefault="00A32B28" w:rsidP="00A32B28">
      <w:pPr>
        <w:rPr>
          <w:rFonts w:ascii="Times New Roman" w:hAnsi="Times New Roman" w:cs="Times New Roman"/>
        </w:rPr>
      </w:pPr>
      <w:r w:rsidRPr="00A32B28">
        <w:rPr>
          <w:rFonts w:ascii="Times New Roman" w:hAnsi="Times New Roman" w:cs="Times New Roman"/>
          <w:b/>
          <w:bCs/>
        </w:rPr>
        <w:t>Az eljárás jogi alapja:</w:t>
      </w:r>
    </w:p>
    <w:p w14:paraId="4D3DC2A5" w14:textId="77777777" w:rsidR="00A32B28" w:rsidRPr="00A32B28" w:rsidRDefault="00A32B28" w:rsidP="00A32B28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32B28">
        <w:rPr>
          <w:rFonts w:ascii="Times New Roman" w:hAnsi="Times New Roman" w:cs="Times New Roman"/>
        </w:rPr>
        <w:t>a telepengedély, illetve a telep létesítésének bejelentése alapján gyakorolható egyes termelő és egyes szolgáltató tevékenységekről, valamint a telepengedélyezés rendjéről és a bejelentés szabályairól szóló 57/2013. (II. 27.) Korm. rendelet</w:t>
      </w:r>
    </w:p>
    <w:p w14:paraId="55610217" w14:textId="77777777" w:rsidR="00A32B28" w:rsidRPr="00A32B28" w:rsidRDefault="00A32B28" w:rsidP="00A32B28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32B28">
        <w:rPr>
          <w:rFonts w:ascii="Times New Roman" w:hAnsi="Times New Roman" w:cs="Times New Roman"/>
        </w:rPr>
        <w:t>A szolgáltatási tevékenység megkezdésének és folytatásának általános szabályiról szóló 2009. évi LXXVI. törvény</w:t>
      </w:r>
    </w:p>
    <w:p w14:paraId="059A1782" w14:textId="77777777" w:rsidR="00A32B28" w:rsidRPr="00A32B28" w:rsidRDefault="00A32B28" w:rsidP="00A32B28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32B28">
        <w:rPr>
          <w:rFonts w:ascii="Times New Roman" w:hAnsi="Times New Roman" w:cs="Times New Roman"/>
        </w:rPr>
        <w:t>186/2009 (IX. 10.) Korm. rendelet a bejelentésköteles szolgáltatási tevékenységek tekintetében a bejelentés elmulasztása esetén fizetendő bírságról, továbbá a szolgáltatás felügyeletét ellátó hatóságok általános kijelöléséről</w:t>
      </w:r>
    </w:p>
    <w:p w14:paraId="03847FF7" w14:textId="77777777" w:rsidR="00A32B28" w:rsidRPr="00A32B28" w:rsidRDefault="00A32B28" w:rsidP="00A32B28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A32B28">
        <w:rPr>
          <w:rFonts w:ascii="Times New Roman" w:hAnsi="Times New Roman" w:cs="Times New Roman"/>
        </w:rPr>
        <w:t>Az illetékekről szóló 1990. évi XCIII. törvény</w:t>
      </w:r>
    </w:p>
    <w:p w14:paraId="0D2DE0E1" w14:textId="77777777" w:rsidR="00A32B28" w:rsidRPr="00A32B28" w:rsidRDefault="00A32B28" w:rsidP="00A32B28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A32B28">
        <w:rPr>
          <w:rFonts w:ascii="Times New Roman" w:hAnsi="Times New Roman" w:cs="Times New Roman"/>
        </w:rPr>
        <w:t>A közigazgatási hatósági eljárás és szolgáltatás általános szabályairól szóló 2004. évi CXL. törvény</w:t>
      </w:r>
    </w:p>
    <w:p w14:paraId="3418C96B" w14:textId="7B1D2FA4" w:rsidR="00A32B28" w:rsidRPr="00A32B28" w:rsidRDefault="00A32B28" w:rsidP="00A32B28">
      <w:pPr>
        <w:rPr>
          <w:rFonts w:ascii="Times New Roman" w:hAnsi="Times New Roman" w:cs="Times New Roman"/>
        </w:rPr>
      </w:pPr>
      <w:r w:rsidRPr="00A32B28">
        <w:rPr>
          <w:rFonts w:ascii="Times New Roman" w:hAnsi="Times New Roman" w:cs="Times New Roman"/>
          <w:b/>
          <w:bCs/>
        </w:rPr>
        <w:t>Illetékességi terület:</w:t>
      </w:r>
      <w:r w:rsidRPr="00A32B28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Herceghalom</w:t>
      </w:r>
      <w:r w:rsidRPr="00A32B28">
        <w:rPr>
          <w:rFonts w:ascii="Times New Roman" w:hAnsi="Times New Roman" w:cs="Times New Roman"/>
        </w:rPr>
        <w:t xml:space="preserve"> közigazgatási területe</w:t>
      </w:r>
    </w:p>
    <w:p w14:paraId="4F41DCE6" w14:textId="77777777" w:rsidR="00A32B28" w:rsidRDefault="00A32B28" w:rsidP="00A32B28">
      <w:pPr>
        <w:rPr>
          <w:rFonts w:ascii="Times New Roman" w:hAnsi="Times New Roman" w:cs="Times New Roman"/>
          <w:b/>
          <w:bCs/>
        </w:rPr>
      </w:pPr>
    </w:p>
    <w:p w14:paraId="35F3D1C2" w14:textId="29B992CF" w:rsidR="00A32B28" w:rsidRPr="00A32B28" w:rsidRDefault="00A32B28" w:rsidP="00A32B28">
      <w:pPr>
        <w:rPr>
          <w:rFonts w:ascii="Times New Roman" w:hAnsi="Times New Roman" w:cs="Times New Roman"/>
        </w:rPr>
      </w:pPr>
      <w:r w:rsidRPr="00A32B28">
        <w:rPr>
          <w:rFonts w:ascii="Times New Roman" w:hAnsi="Times New Roman" w:cs="Times New Roman"/>
          <w:b/>
          <w:bCs/>
        </w:rPr>
        <w:t>Csatolandó dokumentumok:</w:t>
      </w:r>
    </w:p>
    <w:p w14:paraId="65C2C8AE" w14:textId="77777777" w:rsidR="00A32B28" w:rsidRPr="00A32B28" w:rsidRDefault="00A32B28" w:rsidP="00A32B28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32B28">
        <w:rPr>
          <w:rFonts w:ascii="Times New Roman" w:hAnsi="Times New Roman" w:cs="Times New Roman"/>
        </w:rPr>
        <w:t>Nem a kérelmező tulajdonában lévő telep esetében a telep használatának jogcímére (bérlet stb.) vonatkozó igazoló okirat (a tulajdoni lap kivételével)</w:t>
      </w:r>
    </w:p>
    <w:p w14:paraId="7C99A6CE" w14:textId="77777777" w:rsidR="00A32B28" w:rsidRPr="00A32B28" w:rsidRDefault="00A32B28" w:rsidP="00A32B28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32B28">
        <w:rPr>
          <w:rFonts w:ascii="Times New Roman" w:hAnsi="Times New Roman" w:cs="Times New Roman"/>
        </w:rPr>
        <w:t>Haszonélvezet esetében a haszonélvező, illetve közös tulajdon esetében a tulajdonostárs hozzájárulását igazoló okirat</w:t>
      </w:r>
    </w:p>
    <w:p w14:paraId="2DA126BF" w14:textId="77777777" w:rsidR="00A32B28" w:rsidRPr="00A32B28" w:rsidRDefault="00A32B28" w:rsidP="00A32B28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A32B28">
        <w:rPr>
          <w:rFonts w:ascii="Times New Roman" w:hAnsi="Times New Roman" w:cs="Times New Roman"/>
        </w:rPr>
        <w:t>Aláírási címpéldány</w:t>
      </w:r>
    </w:p>
    <w:p w14:paraId="1A58353F" w14:textId="77777777" w:rsidR="00A32B28" w:rsidRPr="00A32B28" w:rsidRDefault="00A32B28" w:rsidP="00A32B28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A32B28">
        <w:rPr>
          <w:rFonts w:ascii="Times New Roman" w:hAnsi="Times New Roman" w:cs="Times New Roman"/>
        </w:rPr>
        <w:t>Egyéni vállalkozó esetében: egyéni vállalkozói igazolvány másolata</w:t>
      </w:r>
    </w:p>
    <w:p w14:paraId="44FF6CC8" w14:textId="77777777" w:rsidR="00A32B28" w:rsidRPr="00A32B28" w:rsidRDefault="00A32B28" w:rsidP="00A32B28">
      <w:pPr>
        <w:rPr>
          <w:rFonts w:ascii="Times New Roman" w:hAnsi="Times New Roman" w:cs="Times New Roman"/>
        </w:rPr>
      </w:pPr>
      <w:r w:rsidRPr="00A32B28">
        <w:rPr>
          <w:rFonts w:ascii="Times New Roman" w:hAnsi="Times New Roman" w:cs="Times New Roman"/>
          <w:b/>
          <w:bCs/>
        </w:rPr>
        <w:t>Az eljárás illetéke:</w:t>
      </w:r>
      <w:r w:rsidRPr="00A32B28">
        <w:rPr>
          <w:rFonts w:ascii="Times New Roman" w:hAnsi="Times New Roman" w:cs="Times New Roman"/>
        </w:rPr>
        <w:br/>
        <w:t>Illetékmentes</w:t>
      </w:r>
    </w:p>
    <w:p w14:paraId="15FD05A8" w14:textId="77777777" w:rsidR="00A32B28" w:rsidRPr="00A32B28" w:rsidRDefault="00A32B28" w:rsidP="00A32B28">
      <w:pPr>
        <w:rPr>
          <w:rFonts w:ascii="Times New Roman" w:hAnsi="Times New Roman" w:cs="Times New Roman"/>
        </w:rPr>
      </w:pPr>
      <w:r w:rsidRPr="00A32B28">
        <w:rPr>
          <w:rFonts w:ascii="Times New Roman" w:hAnsi="Times New Roman" w:cs="Times New Roman"/>
          <w:b/>
          <w:bCs/>
        </w:rPr>
        <w:t>Az irat benyújtására nyitva álló határidő:</w:t>
      </w:r>
      <w:r w:rsidRPr="00A32B28">
        <w:rPr>
          <w:rFonts w:ascii="Times New Roman" w:hAnsi="Times New Roman" w:cs="Times New Roman"/>
        </w:rPr>
        <w:br/>
        <w:t>A bejelentés-köteles ipari tevékenység megkezdését megelőzően.</w:t>
      </w:r>
    </w:p>
    <w:p w14:paraId="027BFFE2" w14:textId="77777777" w:rsidR="00A32B28" w:rsidRDefault="00A32B28" w:rsidP="00A32B28">
      <w:pPr>
        <w:jc w:val="both"/>
        <w:rPr>
          <w:rFonts w:ascii="Times New Roman" w:hAnsi="Times New Roman" w:cs="Times New Roman"/>
          <w:b/>
          <w:bCs/>
        </w:rPr>
      </w:pPr>
      <w:r w:rsidRPr="00A32B28">
        <w:rPr>
          <w:rFonts w:ascii="Times New Roman" w:hAnsi="Times New Roman" w:cs="Times New Roman"/>
          <w:b/>
          <w:bCs/>
        </w:rPr>
        <w:t>Az eljárást megindító irat benyújtásának módja:</w:t>
      </w:r>
    </w:p>
    <w:p w14:paraId="26CEBF12" w14:textId="2C02CCEA" w:rsidR="00A32B28" w:rsidRPr="00A32B28" w:rsidRDefault="00A32B28" w:rsidP="00A32B28">
      <w:pPr>
        <w:jc w:val="both"/>
        <w:rPr>
          <w:rFonts w:ascii="Times New Roman" w:hAnsi="Times New Roman" w:cs="Times New Roman"/>
        </w:rPr>
      </w:pPr>
      <w:r w:rsidRPr="00A32B28">
        <w:rPr>
          <w:rFonts w:ascii="Times New Roman" w:hAnsi="Times New Roman" w:cs="Times New Roman"/>
        </w:rPr>
        <w:t xml:space="preserve">A bejelentést az erre a célra kialakított formanyomtatványon kell benyújtani </w:t>
      </w:r>
      <w:r>
        <w:rPr>
          <w:rFonts w:ascii="Times New Roman" w:hAnsi="Times New Roman" w:cs="Times New Roman"/>
        </w:rPr>
        <w:t>Herceghalom Község</w:t>
      </w:r>
      <w:r w:rsidRPr="00A32B28">
        <w:rPr>
          <w:rFonts w:ascii="Times New Roman" w:hAnsi="Times New Roman" w:cs="Times New Roman"/>
        </w:rPr>
        <w:t xml:space="preserve"> Jegyzőjéhez </w:t>
      </w:r>
      <w:r>
        <w:rPr>
          <w:rFonts w:ascii="Times New Roman" w:hAnsi="Times New Roman" w:cs="Times New Roman"/>
        </w:rPr>
        <w:t>cégkapu / ügyfélkapu útján</w:t>
      </w:r>
      <w:r w:rsidRPr="00A32B28">
        <w:rPr>
          <w:rFonts w:ascii="Times New Roman" w:hAnsi="Times New Roman" w:cs="Times New Roman"/>
        </w:rPr>
        <w:t>.</w:t>
      </w:r>
    </w:p>
    <w:p w14:paraId="6484E27D" w14:textId="364BD2EA" w:rsidR="00A32B28" w:rsidRPr="00A32B28" w:rsidRDefault="00A32B28" w:rsidP="00A32B28">
      <w:pPr>
        <w:rPr>
          <w:rFonts w:ascii="Times New Roman" w:hAnsi="Times New Roman" w:cs="Times New Roman"/>
        </w:rPr>
      </w:pPr>
      <w:r w:rsidRPr="00A32B28">
        <w:rPr>
          <w:rFonts w:ascii="Times New Roman" w:hAnsi="Times New Roman" w:cs="Times New Roman"/>
          <w:b/>
          <w:bCs/>
        </w:rPr>
        <w:t>Ügyintézési határidő:</w:t>
      </w:r>
      <w:r w:rsidRPr="00A32B28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5 munkanap</w:t>
      </w:r>
    </w:p>
    <w:p w14:paraId="58F1C427" w14:textId="62206C88" w:rsidR="00A32B28" w:rsidRPr="00A32B28" w:rsidRDefault="00A32B28" w:rsidP="00A32B28">
      <w:pPr>
        <w:rPr>
          <w:rFonts w:ascii="Times New Roman" w:hAnsi="Times New Roman" w:cs="Times New Roman"/>
        </w:rPr>
      </w:pPr>
      <w:r w:rsidRPr="00A32B28">
        <w:rPr>
          <w:rFonts w:ascii="Times New Roman" w:hAnsi="Times New Roman" w:cs="Times New Roman"/>
          <w:b/>
          <w:bCs/>
        </w:rPr>
        <w:t>Első fokon döntést hozó szerv:</w:t>
      </w:r>
      <w:r w:rsidRPr="00A32B28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Herceghalom Község</w:t>
      </w:r>
      <w:r w:rsidRPr="00A32B28">
        <w:rPr>
          <w:rFonts w:ascii="Times New Roman" w:hAnsi="Times New Roman" w:cs="Times New Roman"/>
        </w:rPr>
        <w:t xml:space="preserve"> Jegyzője</w:t>
      </w:r>
    </w:p>
    <w:p w14:paraId="4DFEF7D7" w14:textId="50DD10DB" w:rsidR="00A32B28" w:rsidRPr="00A32B28" w:rsidRDefault="00A32B28" w:rsidP="00A32B28">
      <w:pPr>
        <w:rPr>
          <w:rFonts w:ascii="Times New Roman" w:hAnsi="Times New Roman" w:cs="Times New Roman"/>
        </w:rPr>
      </w:pPr>
      <w:r w:rsidRPr="00A32B28">
        <w:rPr>
          <w:rFonts w:ascii="Times New Roman" w:hAnsi="Times New Roman" w:cs="Times New Roman"/>
          <w:b/>
          <w:bCs/>
        </w:rPr>
        <w:t>Másodfokon döntést hozó szerv:</w:t>
      </w:r>
      <w:r w:rsidRPr="00A32B28">
        <w:rPr>
          <w:rFonts w:ascii="Times New Roman" w:hAnsi="Times New Roman" w:cs="Times New Roman"/>
        </w:rPr>
        <w:br/>
        <w:t xml:space="preserve">Pest </w:t>
      </w:r>
      <w:r>
        <w:rPr>
          <w:rFonts w:ascii="Times New Roman" w:hAnsi="Times New Roman" w:cs="Times New Roman"/>
        </w:rPr>
        <w:t>Várm</w:t>
      </w:r>
      <w:r w:rsidRPr="00A32B28">
        <w:rPr>
          <w:rFonts w:ascii="Times New Roman" w:hAnsi="Times New Roman" w:cs="Times New Roman"/>
        </w:rPr>
        <w:t>egyei Kormányhivatal </w:t>
      </w:r>
    </w:p>
    <w:p w14:paraId="5B12F092" w14:textId="77777777" w:rsidR="003A2E3F" w:rsidRDefault="003A2E3F"/>
    <w:p w14:paraId="662E95F0" w14:textId="77777777" w:rsidR="00A32B28" w:rsidRDefault="00A32B28"/>
    <w:sectPr w:rsidR="00A32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804E25"/>
    <w:multiLevelType w:val="multilevel"/>
    <w:tmpl w:val="53988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213FDC"/>
    <w:multiLevelType w:val="multilevel"/>
    <w:tmpl w:val="1B4A6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81960680">
    <w:abstractNumId w:val="0"/>
  </w:num>
  <w:num w:numId="2" w16cid:durableId="9339763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E3F"/>
    <w:rsid w:val="003A2E3F"/>
    <w:rsid w:val="004E60ED"/>
    <w:rsid w:val="00A32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53817"/>
  <w15:chartTrackingRefBased/>
  <w15:docId w15:val="{67DB9518-23E0-4B1B-862B-D3113A4E4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3A2E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3A2E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3A2E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3A2E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3A2E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3A2E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3A2E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3A2E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3A2E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3A2E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3A2E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3A2E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3A2E3F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3A2E3F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3A2E3F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3A2E3F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3A2E3F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3A2E3F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3A2E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3A2E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3A2E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3A2E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3A2E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3A2E3F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3A2E3F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3A2E3F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A2E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A2E3F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3A2E3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417</Words>
  <Characters>2880</Characters>
  <Application>Microsoft Office Word</Application>
  <DocSecurity>0</DocSecurity>
  <Lines>24</Lines>
  <Paragraphs>6</Paragraphs>
  <ScaleCrop>false</ScaleCrop>
  <Company/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2</cp:revision>
  <dcterms:created xsi:type="dcterms:W3CDTF">2025-08-26T06:36:00Z</dcterms:created>
  <dcterms:modified xsi:type="dcterms:W3CDTF">2025-08-26T06:42:00Z</dcterms:modified>
</cp:coreProperties>
</file>